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8F4A" w14:textId="6B905227" w:rsidR="00A34806" w:rsidRPr="00914B1E" w:rsidRDefault="00F53C29" w:rsidP="00A34806">
      <w:pPr>
        <w:tabs>
          <w:tab w:val="left" w:pos="7560"/>
        </w:tabs>
        <w:ind w:right="-1109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bookmarkStart w:id="0" w:name="_Hlk87610839"/>
      <w:r>
        <w:rPr>
          <w:rFonts w:ascii="Times New Roman" w:hAnsi="Times New Roman" w:cs="Times New Roman"/>
          <w:sz w:val="22"/>
          <w:szCs w:val="22"/>
          <w:lang w:val="fr-FR"/>
        </w:rPr>
        <w:object w:dxaOrig="1440" w:dyaOrig="1440" w14:anchorId="1F104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130.85pt;margin-top:-45.45pt;width:320.1pt;height:28.05pt;z-index:25167769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2050" DrawAspect="Content" ObjectID="_1698234552" r:id="rId7"/>
        </w:object>
      </w:r>
      <w:r w:rsidR="00914B1E" w:rsidRPr="00914B1E">
        <w:rPr>
          <w:rFonts w:ascii="Times New Roman" w:hAnsi="Times New Roman" w:cs="Times New Roman"/>
          <w:sz w:val="22"/>
          <w:szCs w:val="22"/>
          <w:lang w:val="fr-FR"/>
        </w:rPr>
        <w:t>CINQUANTE-ET-UNIÈME SESSION ORDINAIRE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  <w:t>OEA/</w:t>
      </w:r>
      <w:proofErr w:type="spellStart"/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Ser.P</w:t>
      </w:r>
      <w:proofErr w:type="spellEnd"/>
    </w:p>
    <w:p w14:paraId="1CEEFA47" w14:textId="26A1921C" w:rsidR="00A34806" w:rsidRPr="00914B1E" w:rsidRDefault="00914B1E" w:rsidP="00A34806">
      <w:pPr>
        <w:tabs>
          <w:tab w:val="center" w:pos="2160"/>
          <w:tab w:val="left" w:pos="7560"/>
        </w:tabs>
        <w:ind w:right="-792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Du 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10 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au 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12 novembre 2021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  <w:t>AG/INF.745/21</w:t>
      </w:r>
    </w:p>
    <w:p w14:paraId="17043AF4" w14:textId="7ECD9C53" w:rsidR="00A34806" w:rsidRPr="00914B1E" w:rsidRDefault="00A34806" w:rsidP="00A34806">
      <w:pPr>
        <w:tabs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Guatemala, </w:t>
      </w:r>
      <w:r w:rsidR="00914B1E"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République du 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Guatemala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ab/>
        <w:t>12 novembre 2021</w:t>
      </w:r>
    </w:p>
    <w:p w14:paraId="18566F38" w14:textId="38BE14F0" w:rsidR="00A34806" w:rsidRPr="00914B1E" w:rsidRDefault="00914B1E" w:rsidP="00A34806">
      <w:pPr>
        <w:tabs>
          <w:tab w:val="center" w:pos="2160"/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SESSION 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VIRTU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ELLE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  <w:t>Original: espa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gn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ol</w:t>
      </w:r>
    </w:p>
    <w:p w14:paraId="46F5833F" w14:textId="77777777" w:rsidR="00A34806" w:rsidRPr="00914B1E" w:rsidRDefault="00A34806" w:rsidP="00A34806">
      <w:pPr>
        <w:pStyle w:val="Header"/>
        <w:tabs>
          <w:tab w:val="left" w:pos="72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53B8E1CD" w14:textId="77777777" w:rsidR="00A34806" w:rsidRPr="00914B1E" w:rsidRDefault="00A34806" w:rsidP="00A34806">
      <w:pPr>
        <w:pStyle w:val="Header"/>
        <w:tabs>
          <w:tab w:val="left" w:pos="72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76BB4E1C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AB083CF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0BD4496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7FD04A8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A89CE3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F9793F9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5147353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C991603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7EE4948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B7E20FA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0C3FE25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9F9BDDD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CF59AC1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53EC54A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423864A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39ADCB1" w14:textId="3C23389A" w:rsidR="00914B1E" w:rsidRPr="00914B1E" w:rsidRDefault="00914B1E" w:rsidP="00A34806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NOTE DE LA MISSION PERMANENTE DE LA RÉPUBLIQUE BOLIVARIENNE DU VENEZUELA ANNONÇANT SON COPARRAINAGE DU PROJET DE RÉSOLUTION « LA SITUATION AU NICARAGUA » (AG/doc.5749/21)</w:t>
      </w:r>
    </w:p>
    <w:p w14:paraId="08E59E50" w14:textId="77777777" w:rsidR="00A34806" w:rsidRPr="00914B1E" w:rsidRDefault="00A34806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2872E08" w14:textId="77777777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017339B" w14:textId="5F2D4E73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  <w:sectPr w:rsidR="00914B1E" w:rsidRPr="00914B1E" w:rsidSect="00A34806">
          <w:headerReference w:type="default" r:id="rId8"/>
          <w:footerReference w:type="default" r:id="rId9"/>
          <w:pgSz w:w="12240" w:h="15840" w:code="1"/>
          <w:pgMar w:top="2160" w:right="1570" w:bottom="1296" w:left="1699" w:header="720" w:footer="720" w:gutter="0"/>
          <w:cols w:space="708"/>
          <w:titlePg/>
          <w:docGrid w:linePitch="360"/>
        </w:sectPr>
      </w:pPr>
    </w:p>
    <w:p w14:paraId="4FA8DA0C" w14:textId="4B67A122" w:rsidR="001919EE" w:rsidRPr="00914B1E" w:rsidRDefault="00914B1E" w:rsidP="00914B1E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lastRenderedPageBreak/>
        <w:t>MISSION PERMANENTE DE LA RÉPUBLIQUE BOLIVARIENNE DU VENEZUELA</w:t>
      </w:r>
    </w:p>
    <w:p w14:paraId="44B493FA" w14:textId="53B0B62C" w:rsidR="00914B1E" w:rsidRPr="00914B1E" w:rsidRDefault="00914B1E" w:rsidP="00914B1E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PRÈS L’ORGANISATION DES ÉTATS AMÉRICAINS</w:t>
      </w:r>
    </w:p>
    <w:p w14:paraId="55F2C710" w14:textId="5DCBA2C7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83090B2" w14:textId="77777777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6988DCF" w14:textId="6FE3CC90" w:rsidR="001919EE" w:rsidRPr="00914B1E" w:rsidRDefault="001919E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0CF5691" w14:textId="636E4126" w:rsidR="001919EE" w:rsidRPr="00A5447A" w:rsidRDefault="00F77594" w:rsidP="00914B1E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5447A">
        <w:rPr>
          <w:rFonts w:ascii="Times New Roman" w:hAnsi="Times New Roman" w:cs="Times New Roman"/>
          <w:sz w:val="22"/>
          <w:szCs w:val="22"/>
          <w:lang w:val="fr-FR"/>
        </w:rPr>
        <w:t xml:space="preserve">MP-RBV/OEA </w:t>
      </w:r>
      <w:r w:rsidR="00F13ACD" w:rsidRPr="00A5447A">
        <w:rPr>
          <w:rFonts w:ascii="Times New Roman" w:hAnsi="Times New Roman" w:cs="Times New Roman"/>
          <w:sz w:val="22"/>
          <w:szCs w:val="22"/>
          <w:lang w:val="fr-FR"/>
        </w:rPr>
        <w:t>15</w:t>
      </w:r>
      <w:r w:rsidR="00567C7A" w:rsidRPr="00A5447A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A5447A">
        <w:rPr>
          <w:rFonts w:ascii="Times New Roman" w:hAnsi="Times New Roman" w:cs="Times New Roman"/>
          <w:sz w:val="22"/>
          <w:szCs w:val="22"/>
          <w:lang w:val="fr-FR"/>
        </w:rPr>
        <w:t>-202</w:t>
      </w:r>
      <w:r w:rsidR="00F13ACD" w:rsidRPr="00A5447A">
        <w:rPr>
          <w:rFonts w:ascii="Times New Roman" w:hAnsi="Times New Roman" w:cs="Times New Roman"/>
          <w:sz w:val="22"/>
          <w:szCs w:val="22"/>
          <w:lang w:val="fr-FR"/>
        </w:rPr>
        <w:t>1</w:t>
      </w:r>
    </w:p>
    <w:p w14:paraId="12CF3EBB" w14:textId="77777777" w:rsidR="001919EE" w:rsidRPr="00914B1E" w:rsidRDefault="001919E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7E290FB" w14:textId="77777777" w:rsidR="00567C7A" w:rsidRPr="00914B1E" w:rsidRDefault="00567C7A" w:rsidP="00135662">
      <w:pPr>
        <w:jc w:val="right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 w14:paraId="1F45C298" w14:textId="6E613E02" w:rsidR="00567C7A" w:rsidRPr="00914B1E" w:rsidRDefault="00914B1E" w:rsidP="00A5447A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La Mission permanente du Venezuela près l’Organisation des États Américains (OEA) présente ses compliments au Secrétariat général de l'OEA et lui annonce le coparrainage du projet de résolution « La situation au Nicaragua » (AG/doc.5749/21).</w:t>
      </w:r>
    </w:p>
    <w:p w14:paraId="2394BCC1" w14:textId="1C19EC7E" w:rsidR="00914B1E" w:rsidRPr="00914B1E" w:rsidRDefault="00914B1E" w:rsidP="00A544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9924FFA" w14:textId="063D66F0" w:rsidR="00914B1E" w:rsidRPr="00914B1E" w:rsidRDefault="00914B1E" w:rsidP="00A5447A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La Mission permanente du Venezuela saisit l'occasion pour renouveler au Secrétariat général de l'OEA les assurances de sa plus haute considération.</w:t>
      </w:r>
    </w:p>
    <w:p w14:paraId="7CA2AD92" w14:textId="07E9B693" w:rsidR="00914B1E" w:rsidRPr="00914B1E" w:rsidRDefault="00914B1E" w:rsidP="006D1C93">
      <w:pPr>
        <w:spacing w:line="36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2C0DD4AF" w14:textId="29A508A7" w:rsidR="00914B1E" w:rsidRPr="00914B1E" w:rsidRDefault="00914B1E" w:rsidP="00914B1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B49C8A8" w14:textId="18A3B4A4" w:rsidR="00914B1E" w:rsidRPr="00914B1E" w:rsidRDefault="00914B1E" w:rsidP="00914B1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B55C8B9" w14:textId="77777777" w:rsidR="00914B1E" w:rsidRPr="00914B1E" w:rsidRDefault="00914B1E" w:rsidP="00914B1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8788BA7" w14:textId="3C6E0280" w:rsidR="00F77594" w:rsidRPr="00914B1E" w:rsidRDefault="00914B1E" w:rsidP="00135662">
      <w:pPr>
        <w:jc w:val="right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Washington, D.C., le 11 novembre </w:t>
      </w:r>
      <w:r w:rsidR="00135662" w:rsidRPr="00914B1E">
        <w:rPr>
          <w:rFonts w:ascii="Times New Roman" w:hAnsi="Times New Roman" w:cs="Times New Roman"/>
          <w:sz w:val="22"/>
          <w:szCs w:val="22"/>
          <w:lang w:val="fr-FR"/>
        </w:rPr>
        <w:t>202</w:t>
      </w:r>
      <w:r w:rsidR="00567C7A" w:rsidRPr="00914B1E">
        <w:rPr>
          <w:rFonts w:ascii="Times New Roman" w:hAnsi="Times New Roman" w:cs="Times New Roman"/>
          <w:sz w:val="22"/>
          <w:szCs w:val="22"/>
          <w:lang w:val="fr-FR"/>
        </w:rPr>
        <w:t>1</w:t>
      </w:r>
    </w:p>
    <w:p w14:paraId="29735917" w14:textId="383D72DC" w:rsidR="001919EE" w:rsidRPr="00914B1E" w:rsidRDefault="001919E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4CA8123" w14:textId="77777777" w:rsidR="001919EE" w:rsidRPr="00914B1E" w:rsidRDefault="001919E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DAD9C2F" w14:textId="0C1CF3EB" w:rsidR="00EB63C8" w:rsidRPr="00914B1E" w:rsidRDefault="00EB63C8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BD39B65" w14:textId="221815FA" w:rsidR="00EB63C8" w:rsidRPr="00914B1E" w:rsidRDefault="00EB63C8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72A0556" w14:textId="5B7F25F5" w:rsidR="00EB63C8" w:rsidRPr="00914B1E" w:rsidRDefault="00EB63C8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bookmarkEnd w:id="0"/>
    <w:p w14:paraId="7350E500" w14:textId="2646F748" w:rsidR="008B55C1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Secrétariat général</w:t>
      </w:r>
    </w:p>
    <w:p w14:paraId="009A744A" w14:textId="5D587150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Organisation des États Américains</w:t>
      </w:r>
    </w:p>
    <w:p w14:paraId="7D3CCDE1" w14:textId="77777777" w:rsidR="00F53C29" w:rsidRDefault="00914B1E" w:rsidP="001919EE">
      <w:pPr>
        <w:jc w:val="both"/>
        <w:rPr>
          <w:noProof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Washington, D.C.</w:t>
      </w:r>
      <w:r w:rsidR="00A5447A" w:rsidRPr="00A5447A">
        <w:rPr>
          <w:noProof/>
        </w:rPr>
        <w:t xml:space="preserve"> </w:t>
      </w:r>
    </w:p>
    <w:p w14:paraId="753439A4" w14:textId="77777777" w:rsidR="00F53C29" w:rsidRDefault="00F53C29" w:rsidP="001919EE">
      <w:pPr>
        <w:jc w:val="both"/>
        <w:rPr>
          <w:noProof/>
        </w:rPr>
      </w:pPr>
    </w:p>
    <w:p w14:paraId="44A2D7C9" w14:textId="4660D706" w:rsidR="00914B1E" w:rsidRPr="00914B1E" w:rsidRDefault="00F53C29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393733E" wp14:editId="0623CFDB">
            <wp:simplePos x="0" y="0"/>
            <wp:positionH relativeFrom="margin">
              <wp:align>right</wp:align>
            </wp:positionH>
            <wp:positionV relativeFrom="paragraph">
              <wp:posOffset>1320800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7A">
        <w:rPr>
          <w:rFonts w:ascii="Times New Roman" w:hAnsi="Times New Roman" w:cs="Times New Roman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218DAC2" wp14:editId="0C4F007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9C47F3" w14:textId="29282529" w:rsidR="00A5447A" w:rsidRPr="00A5447A" w:rsidRDefault="00A5447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AG08441F04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8DA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C9C47F3" w14:textId="29282529" w:rsidR="00A5447A" w:rsidRPr="00A5447A" w:rsidRDefault="00A5447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AG08441F04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14B1E" w:rsidRPr="00914B1E" w:rsidSect="00A34806">
      <w:footerReference w:type="default" r:id="rId11"/>
      <w:type w:val="oddPage"/>
      <w:pgSz w:w="12240" w:h="15840"/>
      <w:pgMar w:top="1417" w:right="1701" w:bottom="1417" w:left="1701" w:header="20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87AE" w14:textId="77777777" w:rsidR="003B08CB" w:rsidRDefault="003B08CB" w:rsidP="0028531D">
      <w:r>
        <w:separator/>
      </w:r>
    </w:p>
  </w:endnote>
  <w:endnote w:type="continuationSeparator" w:id="0">
    <w:p w14:paraId="5C0FB709" w14:textId="77777777" w:rsidR="003B08CB" w:rsidRDefault="003B08CB" w:rsidP="002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3C04" w14:textId="77777777" w:rsidR="0028531D" w:rsidRDefault="0028531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03C09" wp14:editId="3AE03C0A">
          <wp:simplePos x="0" y="0"/>
          <wp:positionH relativeFrom="column">
            <wp:posOffset>-1080132</wp:posOffset>
          </wp:positionH>
          <wp:positionV relativeFrom="paragraph">
            <wp:posOffset>-431165</wp:posOffset>
          </wp:positionV>
          <wp:extent cx="7769777" cy="1066440"/>
          <wp:effectExtent l="0" t="0" r="0" b="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a_bajo_Mesa de trabajo 1 copia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77" cy="10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4994" w14:textId="2F40F7AE" w:rsidR="00A34806" w:rsidRDefault="00A3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40E1" w14:textId="77777777" w:rsidR="003B08CB" w:rsidRDefault="003B08CB" w:rsidP="0028531D">
      <w:r>
        <w:separator/>
      </w:r>
    </w:p>
  </w:footnote>
  <w:footnote w:type="continuationSeparator" w:id="0">
    <w:p w14:paraId="20E044D0" w14:textId="77777777" w:rsidR="003B08CB" w:rsidRDefault="003B08CB" w:rsidP="0028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1767" w14:textId="69010340" w:rsidR="00D61A6E" w:rsidRDefault="00D61A6E">
    <w:pPr>
      <w:pStyle w:val="Header"/>
    </w:pPr>
  </w:p>
  <w:p w14:paraId="44CE0649" w14:textId="77777777" w:rsidR="00D61A6E" w:rsidRDefault="00D61A6E">
    <w:pPr>
      <w:pStyle w:val="Header"/>
      <w:rPr>
        <w:noProof/>
      </w:rPr>
    </w:pPr>
  </w:p>
  <w:p w14:paraId="38B27E69" w14:textId="77777777" w:rsidR="00D61A6E" w:rsidRDefault="00D61A6E">
    <w:pPr>
      <w:pStyle w:val="Header"/>
      <w:rPr>
        <w:noProof/>
      </w:rPr>
    </w:pPr>
  </w:p>
  <w:p w14:paraId="66E11148" w14:textId="77777777" w:rsidR="005E50F9" w:rsidRDefault="005E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D"/>
    <w:rsid w:val="0006698B"/>
    <w:rsid w:val="00135662"/>
    <w:rsid w:val="001919EE"/>
    <w:rsid w:val="00252DEE"/>
    <w:rsid w:val="0028531D"/>
    <w:rsid w:val="002A3BE4"/>
    <w:rsid w:val="003A11BB"/>
    <w:rsid w:val="003B08CB"/>
    <w:rsid w:val="003B2D9E"/>
    <w:rsid w:val="003B5783"/>
    <w:rsid w:val="003C2793"/>
    <w:rsid w:val="004120B5"/>
    <w:rsid w:val="004C6B5E"/>
    <w:rsid w:val="005075F8"/>
    <w:rsid w:val="00567C7A"/>
    <w:rsid w:val="005967A2"/>
    <w:rsid w:val="005E50F9"/>
    <w:rsid w:val="00647C2D"/>
    <w:rsid w:val="00656A11"/>
    <w:rsid w:val="006D1C93"/>
    <w:rsid w:val="00703099"/>
    <w:rsid w:val="00724770"/>
    <w:rsid w:val="007D3183"/>
    <w:rsid w:val="008B55C1"/>
    <w:rsid w:val="00914B1E"/>
    <w:rsid w:val="00931425"/>
    <w:rsid w:val="00993D27"/>
    <w:rsid w:val="00A32307"/>
    <w:rsid w:val="00A34806"/>
    <w:rsid w:val="00A5447A"/>
    <w:rsid w:val="00AD6CB0"/>
    <w:rsid w:val="00BD12A2"/>
    <w:rsid w:val="00BF76C3"/>
    <w:rsid w:val="00C3229D"/>
    <w:rsid w:val="00C40751"/>
    <w:rsid w:val="00CD0622"/>
    <w:rsid w:val="00CE318C"/>
    <w:rsid w:val="00CE7300"/>
    <w:rsid w:val="00D61A6E"/>
    <w:rsid w:val="00EA7E4C"/>
    <w:rsid w:val="00EB63C8"/>
    <w:rsid w:val="00F13ACD"/>
    <w:rsid w:val="00F311EC"/>
    <w:rsid w:val="00F41476"/>
    <w:rsid w:val="00F53C29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E03BF8"/>
  <w15:chartTrackingRefBased/>
  <w15:docId w15:val="{2DE8DD36-08E6-1141-96E5-420710C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1D"/>
  </w:style>
  <w:style w:type="paragraph" w:styleId="Footer">
    <w:name w:val="footer"/>
    <w:basedOn w:val="Normal"/>
    <w:link w:val="FooterChar"/>
    <w:uiPriority w:val="99"/>
    <w:unhideWhenUsed/>
    <w:rsid w:val="002853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1D"/>
  </w:style>
  <w:style w:type="paragraph" w:styleId="BalloonText">
    <w:name w:val="Balloon Text"/>
    <w:basedOn w:val="Normal"/>
    <w:link w:val="BalloonTextChar"/>
    <w:uiPriority w:val="99"/>
    <w:semiHidden/>
    <w:unhideWhenUsed/>
    <w:rsid w:val="00F3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Mayorga, Georgina</cp:lastModifiedBy>
  <cp:revision>4</cp:revision>
  <cp:lastPrinted>2020-09-30T15:24:00Z</cp:lastPrinted>
  <dcterms:created xsi:type="dcterms:W3CDTF">2021-11-12T17:51:00Z</dcterms:created>
  <dcterms:modified xsi:type="dcterms:W3CDTF">2021-11-12T20:03:00Z</dcterms:modified>
</cp:coreProperties>
</file>